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019" w:rsidRPr="009C2019" w:rsidRDefault="009C2019" w:rsidP="009C2019">
      <w:pPr>
        <w:shd w:val="clear" w:color="auto" w:fill="FFFFFF"/>
        <w:spacing w:before="180" w:after="0" w:line="240" w:lineRule="auto"/>
        <w:outlineLvl w:val="2"/>
        <w:rPr>
          <w:rFonts w:ascii="Arial" w:eastAsia="Times New Roman" w:hAnsi="Arial" w:cs="Arial"/>
          <w:color w:val="222222"/>
          <w:sz w:val="45"/>
          <w:szCs w:val="45"/>
        </w:rPr>
      </w:pPr>
      <w:r w:rsidRPr="009C2019">
        <w:rPr>
          <w:rFonts w:ascii="Arial" w:eastAsia="Times New Roman" w:hAnsi="Arial" w:cs="Arial"/>
          <w:color w:val="222222"/>
          <w:sz w:val="45"/>
          <w:szCs w:val="45"/>
        </w:rPr>
        <w:t>Методические рекомендации по созданию электронной профсоюзной страницы на сайте ОУ.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b/>
          <w:bCs/>
          <w:color w:val="222222"/>
          <w:sz w:val="28"/>
          <w:szCs w:val="28"/>
        </w:rPr>
        <w:t>Методические рекомендации по созданию электронной профсоюзной страницы на сайте ОУ.</w:t>
      </w:r>
    </w:p>
    <w:p w:rsidR="009C2019" w:rsidRPr="009C2019" w:rsidRDefault="009C2019" w:rsidP="009C20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Рекомендации </w:t>
      </w:r>
      <w:proofErr w:type="gram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разъясняют  понятия</w:t>
      </w:r>
      <w:proofErr w:type="gramEnd"/>
      <w:r w:rsidRPr="009C2019">
        <w:rPr>
          <w:rFonts w:ascii="Arial" w:eastAsia="Times New Roman" w:hAnsi="Arial" w:cs="Arial"/>
          <w:color w:val="222222"/>
          <w:sz w:val="28"/>
          <w:szCs w:val="28"/>
        </w:rPr>
        <w:t>, цели, задачи, требования к электронной профсоюзной странице на сайте образовательного учреждения, а также порядок организации работ по её созданию и обеспечению функционирования.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1. Профсоюзному комитету образовательной </w:t>
      </w:r>
      <w:proofErr w:type="gram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организации  необходимо</w:t>
      </w:r>
      <w:proofErr w:type="gramEnd"/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 знать: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1.1. Электронная профсоюзная страница на сайте ОУ имеет статус официального информационного ресурса первичной профсоюзной организации.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1.3. Информационные ресурсы электронной страницы должны отражать различные аспекты уставной деятельности первичной профсоюзной организации образовательного учреждения.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1.4. Информация, представленная на странице сайта ОУ, должна быть достоверной, открытой и общедоступной, способствовать формированию положительного имиджа Профсоюза работников народного образования и науки Российской Федерации.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1.5. Права на все информационные материалы, размещенные на профсоюзной странице сайта ОУ, принадлежат первичной организации и авторам материалов.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2. Информация, рекомендуемая для публикации на электронной профсоюзной странице сайта ОУ.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         </w:t>
      </w:r>
      <w:r w:rsidRPr="009C2019">
        <w:rPr>
          <w:rFonts w:ascii="Arial" w:eastAsia="Times New Roman" w:hAnsi="Arial" w:cs="Arial"/>
          <w:b/>
          <w:bCs/>
          <w:color w:val="222222"/>
          <w:sz w:val="28"/>
          <w:szCs w:val="28"/>
        </w:rPr>
        <w:t>Рекомендуем разместить на электронной профсоюзной странице: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2.1. Символику Профсоюза работников </w:t>
      </w:r>
      <w:proofErr w:type="gram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народного  образования</w:t>
      </w:r>
      <w:proofErr w:type="gramEnd"/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 и науки РФ.        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2.2. Копию Положения о первичной профсоюзной организации.</w:t>
      </w:r>
      <w:r w:rsidRPr="009C2019">
        <w:rPr>
          <w:rFonts w:ascii="Arial" w:eastAsia="Times New Roman" w:hAnsi="Arial" w:cs="Arial"/>
          <w:color w:val="222222"/>
          <w:sz w:val="20"/>
          <w:szCs w:val="20"/>
        </w:rPr>
        <w:br/>
      </w:r>
      <w:bookmarkStart w:id="0" w:name="more"/>
      <w:bookmarkEnd w:id="0"/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2.3. Состав выборного органа (профсоюзного комитета) первичной профсоюзной организации (желательно, фото членов профкома).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2.4. Рекламные и информационные материалы о Профсоюзе, в </w:t>
      </w:r>
      <w:proofErr w:type="spell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т.ч</w:t>
      </w:r>
      <w:proofErr w:type="spellEnd"/>
      <w:r w:rsidRPr="009C2019">
        <w:rPr>
          <w:rFonts w:ascii="Arial" w:eastAsia="Times New Roman" w:hAnsi="Arial" w:cs="Arial"/>
          <w:color w:val="222222"/>
          <w:sz w:val="28"/>
          <w:szCs w:val="28"/>
        </w:rPr>
        <w:t>. о действиях Центрального Совета Профсоюза Общероссийского Профсоюза образования, областной и районной организаций Профсоюза по защите трудовых прав и профессиональных интересов членов профсоюза, справочные и методические материалы.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2.5. Статистическую </w:t>
      </w:r>
      <w:proofErr w:type="gram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информацию  первичной</w:t>
      </w:r>
      <w:proofErr w:type="gramEnd"/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 профорганизации.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lastRenderedPageBreak/>
        <w:t xml:space="preserve">2.6.  Сведения о вышестоящих профсоюзных организациях (в </w:t>
      </w:r>
      <w:proofErr w:type="spell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т.ч</w:t>
      </w:r>
      <w:proofErr w:type="spellEnd"/>
      <w:r w:rsidRPr="009C2019">
        <w:rPr>
          <w:rFonts w:ascii="Arial" w:eastAsia="Times New Roman" w:hAnsi="Arial" w:cs="Arial"/>
          <w:color w:val="222222"/>
          <w:sz w:val="28"/>
          <w:szCs w:val="28"/>
        </w:rPr>
        <w:t>. контактная информация, часы приёма).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        2.7. Основные направления уставной деятельности: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*План работы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* </w:t>
      </w:r>
      <w:proofErr w:type="spellStart"/>
      <w:r w:rsidRPr="009C2019">
        <w:rPr>
          <w:rFonts w:ascii="Arial" w:eastAsia="Times New Roman" w:hAnsi="Arial" w:cs="Arial"/>
          <w:color w:val="222222"/>
          <w:sz w:val="28"/>
          <w:szCs w:val="28"/>
        </w:rPr>
        <w:t>Фотоинформация</w:t>
      </w:r>
      <w:proofErr w:type="spellEnd"/>
      <w:r w:rsidRPr="009C2019">
        <w:rPr>
          <w:rFonts w:ascii="Arial" w:eastAsia="Times New Roman" w:hAnsi="Arial" w:cs="Arial"/>
          <w:color w:val="222222"/>
          <w:sz w:val="28"/>
          <w:szCs w:val="28"/>
        </w:rPr>
        <w:t xml:space="preserve"> о мероприятиях, проведенных в профорганизации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*Материалы об участии профорганизации в районных и областных конкурсах и мероприятиях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*Рубрики «Поздравляем!», «Это интересно», «Полезная информация»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*Информационные материалы ЦС Общероссийского Профсоюза образования, областной и районной организаций Профсоюза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*Презентации, видеоролики о работе Профсоюза.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       В предоставляемой информации не должно быть сведений, запрещенных к распространению законодательством Российской Федерации, содержащих персональные данные, служебную или государственную тайну, нарушающих авторские и смежные права, права интеллектуальной собственности третьих лиц, наносящих моральный вред.</w:t>
      </w:r>
    </w:p>
    <w:p w:rsidR="009C2019" w:rsidRPr="009C2019" w:rsidRDefault="009C2019" w:rsidP="009C20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</w:rPr>
      </w:pPr>
      <w:r w:rsidRPr="009C2019">
        <w:rPr>
          <w:rFonts w:ascii="Arial" w:eastAsia="Times New Roman" w:hAnsi="Arial" w:cs="Arial"/>
          <w:color w:val="222222"/>
          <w:sz w:val="28"/>
          <w:szCs w:val="28"/>
        </w:rPr>
        <w:t>    Ответственность за содержание, достоверность, периодичность обновления размещаемой на электронной профсоюзной странице сайта образовательного учреждения информации несет председатель первичной профсоюзной организации или его заместитель по решению выборного органа первичной профсоюзной организации</w:t>
      </w:r>
    </w:p>
    <w:p w:rsidR="00263AA3" w:rsidRDefault="00263AA3">
      <w:bookmarkStart w:id="1" w:name="_GoBack"/>
      <w:bookmarkEnd w:id="1"/>
    </w:p>
    <w:sectPr w:rsidR="00263A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E04"/>
    <w:rsid w:val="00263AA3"/>
    <w:rsid w:val="00993E04"/>
    <w:rsid w:val="009C2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423AC-6602-4C2A-8184-BCB9F97F1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C20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C2019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5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2606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2017-09-20T06:54:00Z</dcterms:created>
  <dcterms:modified xsi:type="dcterms:W3CDTF">2017-09-20T06:55:00Z</dcterms:modified>
</cp:coreProperties>
</file>